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72" w:rsidRDefault="000528FC" w:rsidP="000528FC">
      <w:pPr>
        <w:jc w:val="center"/>
        <w:rPr>
          <w:rFonts w:ascii="JasmineUPC" w:hAnsi="JasmineUPC" w:cs="JasmineUPC"/>
          <w:sz w:val="180"/>
          <w:szCs w:val="180"/>
        </w:rPr>
      </w:pPr>
      <w:r w:rsidRPr="000528FC">
        <w:rPr>
          <w:rFonts w:ascii="JasmineUPC" w:hAnsi="JasmineUPC" w:cs="JasmineUPC"/>
          <w:sz w:val="180"/>
          <w:szCs w:val="180"/>
        </w:rPr>
        <w:t>Shape</w:t>
      </w:r>
    </w:p>
    <w:p w:rsidR="000528FC" w:rsidRDefault="000528FC" w:rsidP="000528FC">
      <w:pPr>
        <w:jc w:val="center"/>
        <w:rPr>
          <w:rFonts w:ascii="JasmineUPC" w:hAnsi="JasmineUPC" w:cs="JasmineUPC"/>
          <w:sz w:val="80"/>
          <w:szCs w:val="80"/>
        </w:rPr>
      </w:pPr>
      <w:r w:rsidRPr="00D17A99">
        <w:rPr>
          <w:rFonts w:ascii="Cambria" w:hAnsi="Cambria"/>
          <w:sz w:val="80"/>
          <w:szCs w:val="80"/>
        </w:rPr>
        <w:t>“</w:t>
      </w:r>
      <w:r w:rsidR="003B0872" w:rsidRPr="00D17A99">
        <w:rPr>
          <w:rFonts w:ascii="JasmineUPC" w:hAnsi="JasmineUPC" w:cs="JasmineUPC"/>
          <w:sz w:val="80"/>
          <w:szCs w:val="80"/>
        </w:rPr>
        <w:t>An area enclosed by lines or curves.</w:t>
      </w:r>
      <w:r w:rsidRPr="00D17A99">
        <w:rPr>
          <w:rFonts w:ascii="JasmineUPC" w:hAnsi="JasmineUPC" w:cs="JasmineUPC"/>
          <w:sz w:val="80"/>
          <w:szCs w:val="80"/>
        </w:rPr>
        <w:t>”</w:t>
      </w:r>
    </w:p>
    <w:p w:rsidR="00D17A99" w:rsidRDefault="00D17A99" w:rsidP="00D17A99">
      <w:pPr>
        <w:rPr>
          <w:rFonts w:ascii="JasmineUPC" w:hAnsi="JasmineUPC" w:cs="JasmineUPC"/>
          <w:b/>
          <w:sz w:val="80"/>
          <w:szCs w:val="80"/>
        </w:rPr>
      </w:pPr>
      <w:r w:rsidRPr="00D17A99">
        <w:rPr>
          <w:rFonts w:ascii="JasmineUPC" w:hAnsi="JasmineUPC" w:cs="JasmineUPC"/>
          <w:b/>
          <w:noProof/>
          <w:sz w:val="80"/>
          <w:szCs w:val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0pt;margin-top:19.45pt;width:6.05pt;height:468pt;z-index:251665408" o:connectortype="straight"/>
        </w:pict>
      </w:r>
      <w:r w:rsidRPr="00D17A99">
        <w:rPr>
          <w:rFonts w:ascii="JasmineUPC" w:hAnsi="JasmineUPC" w:cs="JasmineUPC"/>
          <w:b/>
          <w:sz w:val="80"/>
          <w:szCs w:val="80"/>
        </w:rPr>
        <w:t xml:space="preserve">    </w:t>
      </w:r>
      <w:r w:rsidRPr="00D17A99">
        <w:rPr>
          <w:rFonts w:ascii="JasmineUPC" w:hAnsi="JasmineUPC" w:cs="JasmineUPC"/>
          <w:b/>
          <w:sz w:val="80"/>
          <w:szCs w:val="80"/>
          <w:u w:val="single"/>
        </w:rPr>
        <w:t>Geometric</w:t>
      </w:r>
      <w:r>
        <w:rPr>
          <w:rFonts w:ascii="JasmineUPC" w:hAnsi="JasmineUPC" w:cs="JasmineUPC"/>
          <w:b/>
          <w:sz w:val="80"/>
          <w:szCs w:val="80"/>
          <w:u w:val="single"/>
        </w:rPr>
        <w:t>:</w:t>
      </w:r>
      <w:r w:rsidRPr="00D17A99">
        <w:rPr>
          <w:rFonts w:ascii="JasmineUPC" w:hAnsi="JasmineUPC" w:cs="JasmineUPC"/>
          <w:b/>
          <w:sz w:val="80"/>
          <w:szCs w:val="80"/>
        </w:rPr>
        <w:tab/>
      </w:r>
      <w:r>
        <w:rPr>
          <w:rFonts w:ascii="JasmineUPC" w:hAnsi="JasmineUPC" w:cs="JasmineUPC"/>
          <w:b/>
          <w:sz w:val="80"/>
          <w:szCs w:val="80"/>
        </w:rPr>
        <w:tab/>
      </w:r>
      <w:r>
        <w:rPr>
          <w:rFonts w:ascii="JasmineUPC" w:hAnsi="JasmineUPC" w:cs="JasmineUPC"/>
          <w:b/>
          <w:sz w:val="80"/>
          <w:szCs w:val="80"/>
        </w:rPr>
        <w:tab/>
      </w:r>
      <w:r>
        <w:rPr>
          <w:rFonts w:ascii="JasmineUPC" w:hAnsi="JasmineUPC" w:cs="JasmineUPC"/>
          <w:b/>
          <w:sz w:val="80"/>
          <w:szCs w:val="80"/>
        </w:rPr>
        <w:tab/>
      </w:r>
      <w:r>
        <w:rPr>
          <w:rFonts w:ascii="JasmineUPC" w:hAnsi="JasmineUPC" w:cs="JasmineUPC"/>
          <w:b/>
          <w:sz w:val="80"/>
          <w:szCs w:val="80"/>
        </w:rPr>
        <w:tab/>
      </w:r>
      <w:r w:rsidRPr="00D17A99">
        <w:rPr>
          <w:rFonts w:ascii="JasmineUPC" w:hAnsi="JasmineUPC" w:cs="JasmineUPC"/>
          <w:b/>
          <w:sz w:val="80"/>
          <w:szCs w:val="80"/>
          <w:u w:val="single"/>
        </w:rPr>
        <w:t>Organic</w:t>
      </w:r>
      <w:r>
        <w:rPr>
          <w:rFonts w:ascii="JasmineUPC" w:hAnsi="JasmineUPC" w:cs="JasmineUPC"/>
          <w:b/>
          <w:sz w:val="80"/>
          <w:szCs w:val="80"/>
          <w:u w:val="single"/>
        </w:rPr>
        <w:t>:</w:t>
      </w:r>
    </w:p>
    <w:p w:rsidR="00D17A99" w:rsidRDefault="00D17A99" w:rsidP="00D17A99">
      <w:pPr>
        <w:rPr>
          <w:rFonts w:ascii="JasmineUPC" w:hAnsi="JasmineUPC" w:cs="JasmineUPC"/>
          <w:sz w:val="40"/>
          <w:szCs w:val="40"/>
        </w:rPr>
      </w:pPr>
      <w:r w:rsidRPr="00D17A99">
        <w:rPr>
          <w:rFonts w:ascii="JasmineUPC" w:hAnsi="JasmineUPC" w:cs="JasmineUPC"/>
          <w:sz w:val="40"/>
          <w:szCs w:val="40"/>
        </w:rPr>
        <w:t>are limited to t</w:t>
      </w:r>
      <w:r>
        <w:rPr>
          <w:rFonts w:ascii="JasmineUPC" w:hAnsi="JasmineUPC" w:cs="JasmineUPC"/>
          <w:sz w:val="40"/>
          <w:szCs w:val="40"/>
        </w:rPr>
        <w:t>wo dimensions,</w:t>
      </w:r>
      <w:r>
        <w:rPr>
          <w:rFonts w:ascii="JasmineUPC" w:hAnsi="JasmineUPC" w:cs="JasmineUPC"/>
          <w:sz w:val="40"/>
          <w:szCs w:val="40"/>
        </w:rPr>
        <w:tab/>
      </w:r>
      <w:r>
        <w:rPr>
          <w:rFonts w:ascii="JasmineUPC" w:hAnsi="JasmineUPC" w:cs="JasmineUPC"/>
          <w:sz w:val="40"/>
          <w:szCs w:val="40"/>
        </w:rPr>
        <w:tab/>
      </w:r>
      <w:r>
        <w:rPr>
          <w:rFonts w:ascii="JasmineUPC" w:hAnsi="JasmineUPC" w:cs="JasmineUPC"/>
          <w:sz w:val="40"/>
          <w:szCs w:val="40"/>
        </w:rPr>
        <w:tab/>
      </w:r>
      <w:r>
        <w:rPr>
          <w:rFonts w:ascii="JasmineUPC" w:hAnsi="JasmineUPC" w:cs="JasmineUPC"/>
          <w:sz w:val="40"/>
          <w:szCs w:val="40"/>
        </w:rPr>
        <w:tab/>
        <w:t xml:space="preserve">have natural, less well-defined </w:t>
      </w:r>
    </w:p>
    <w:p w:rsidR="00D17A99" w:rsidRPr="00D17A99" w:rsidRDefault="00424FCA" w:rsidP="00D17A99">
      <w:pPr>
        <w:rPr>
          <w:rFonts w:ascii="JasmineUPC" w:hAnsi="JasmineUPC" w:cs="JasmineUPC"/>
          <w:b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15240</wp:posOffset>
            </wp:positionV>
            <wp:extent cx="1728470" cy="2341245"/>
            <wp:effectExtent l="19050" t="0" r="5080" b="0"/>
            <wp:wrapNone/>
            <wp:docPr id="4" name="il_fi" descr="http://image.shutterstock.com/display_pic_with_logo/2404/2404,1291397754,1/stock-vector-colorful-abstract-background-with-organic-shapes-6645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2404/2404,1291397754,1/stock-vector-colorful-abstract-background-with-organic-shapes-6645257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34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A99" w:rsidRPr="00D17A99">
        <w:rPr>
          <w:rFonts w:ascii="JasmineUPC" w:hAnsi="JasmineUPC" w:cs="JasmineUPC"/>
          <w:sz w:val="40"/>
          <w:szCs w:val="40"/>
        </w:rPr>
        <w:t>length and width</w:t>
      </w:r>
      <w:r w:rsidR="00D17A99" w:rsidRPr="00D17A99">
        <w:rPr>
          <w:rFonts w:ascii="JasmineUPC" w:hAnsi="JasmineUPC" w:cs="JasmineUPC"/>
          <w:b/>
          <w:sz w:val="40"/>
          <w:szCs w:val="40"/>
        </w:rPr>
        <w:tab/>
      </w:r>
      <w:r w:rsidR="00D17A99">
        <w:rPr>
          <w:rFonts w:ascii="JasmineUPC" w:hAnsi="JasmineUPC" w:cs="JasmineUPC"/>
          <w:b/>
          <w:sz w:val="40"/>
          <w:szCs w:val="40"/>
        </w:rPr>
        <w:tab/>
      </w:r>
      <w:r w:rsidR="00D17A99">
        <w:rPr>
          <w:rFonts w:ascii="JasmineUPC" w:hAnsi="JasmineUPC" w:cs="JasmineUPC"/>
          <w:b/>
          <w:sz w:val="40"/>
          <w:szCs w:val="40"/>
        </w:rPr>
        <w:tab/>
      </w:r>
      <w:r w:rsidR="00D17A99">
        <w:rPr>
          <w:rFonts w:ascii="JasmineUPC" w:hAnsi="JasmineUPC" w:cs="JasmineUPC"/>
          <w:b/>
          <w:sz w:val="40"/>
          <w:szCs w:val="40"/>
        </w:rPr>
        <w:tab/>
      </w:r>
      <w:r w:rsidR="00D17A99">
        <w:rPr>
          <w:rFonts w:ascii="JasmineUPC" w:hAnsi="JasmineUPC" w:cs="JasmineUPC"/>
          <w:b/>
          <w:sz w:val="40"/>
          <w:szCs w:val="40"/>
        </w:rPr>
        <w:tab/>
      </w:r>
      <w:r w:rsidR="00D17A99">
        <w:rPr>
          <w:rFonts w:ascii="JasmineUPC" w:hAnsi="JasmineUPC" w:cs="JasmineUPC"/>
          <w:b/>
          <w:sz w:val="40"/>
          <w:szCs w:val="40"/>
        </w:rPr>
        <w:tab/>
      </w:r>
      <w:r w:rsidR="00D17A99">
        <w:rPr>
          <w:rFonts w:ascii="JasmineUPC" w:hAnsi="JasmineUPC" w:cs="JasmineUPC"/>
          <w:sz w:val="40"/>
          <w:szCs w:val="40"/>
        </w:rPr>
        <w:t>edges</w:t>
      </w:r>
      <w:r w:rsidR="00D17A99" w:rsidRPr="00D17A99">
        <w:rPr>
          <w:rFonts w:ascii="JasmineUPC" w:hAnsi="JasmineUPC" w:cs="JasmineUPC"/>
          <w:b/>
          <w:sz w:val="80"/>
          <w:szCs w:val="80"/>
        </w:rPr>
        <w:tab/>
      </w:r>
    </w:p>
    <w:p w:rsidR="00D17A99" w:rsidRPr="00D17A99" w:rsidRDefault="00424FCA" w:rsidP="00D17A99">
      <w:pPr>
        <w:jc w:val="center"/>
        <w:rPr>
          <w:rFonts w:ascii="JasmineUPC" w:hAnsi="JasmineUPC" w:cs="JasmineUPC"/>
          <w:sz w:val="180"/>
          <w:szCs w:val="1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74295</wp:posOffset>
            </wp:positionV>
            <wp:extent cx="1480820" cy="1323975"/>
            <wp:effectExtent l="19050" t="0" r="5080" b="0"/>
            <wp:wrapNone/>
            <wp:docPr id="3" name="Picture 2" descr="C:\Users\Owner\Pictures\Microsoft Clip Organizer\j02352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icrosoft Clip Organizer\j023526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74295</wp:posOffset>
            </wp:positionV>
            <wp:extent cx="1485900" cy="1087120"/>
            <wp:effectExtent l="19050" t="0" r="0" b="0"/>
            <wp:wrapNone/>
            <wp:docPr id="2" name="Picture 1" descr="C:\Users\Owner\Pictures\Microsoft Clip Organizer\j02294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icrosoft Clip Organizer\j022941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A99" w:rsidRPr="00D17A99" w:rsidRDefault="000528FC" w:rsidP="000528FC">
      <w:pPr>
        <w:rPr>
          <w:rFonts w:ascii="JasmineUPC" w:hAnsi="JasmineUPC" w:cs="JasmineUPC"/>
          <w:sz w:val="40"/>
          <w:szCs w:val="40"/>
        </w:rPr>
      </w:pPr>
      <w:r w:rsidRPr="00D17A99">
        <w:rPr>
          <w:rFonts w:ascii="JasmineUPC" w:hAnsi="JasmineUPC" w:cs="JasmineUPC"/>
          <w:sz w:val="40"/>
          <w:szCs w:val="40"/>
        </w:rPr>
        <w:t>Triangle</w:t>
      </w:r>
      <w:r w:rsidRPr="00D17A99">
        <w:rPr>
          <w:rFonts w:ascii="JasmineUPC" w:hAnsi="JasmineUPC" w:cs="JasmineUPC"/>
          <w:sz w:val="40"/>
          <w:szCs w:val="40"/>
        </w:rPr>
        <w:tab/>
      </w:r>
      <w:r w:rsidRPr="00D17A99">
        <w:rPr>
          <w:rFonts w:ascii="JasmineUPC" w:hAnsi="JasmineUPC" w:cs="JasmineUPC"/>
          <w:sz w:val="40"/>
          <w:szCs w:val="40"/>
        </w:rPr>
        <w:tab/>
      </w:r>
    </w:p>
    <w:p w:rsidR="00D17A99" w:rsidRPr="00D17A99" w:rsidRDefault="000528FC" w:rsidP="000528FC">
      <w:pPr>
        <w:rPr>
          <w:rFonts w:ascii="JasmineUPC" w:hAnsi="JasmineUPC" w:cs="JasmineUPC"/>
          <w:sz w:val="40"/>
          <w:szCs w:val="40"/>
        </w:rPr>
      </w:pPr>
      <w:r w:rsidRPr="00D17A99">
        <w:rPr>
          <w:rFonts w:ascii="JasmineUPC" w:hAnsi="JasmineUPC" w:cs="JasmineUPC"/>
          <w:sz w:val="40"/>
          <w:szCs w:val="40"/>
        </w:rPr>
        <w:t>Square</w:t>
      </w:r>
      <w:r w:rsidRPr="00D17A99">
        <w:rPr>
          <w:rFonts w:ascii="JasmineUPC" w:hAnsi="JasmineUPC" w:cs="JasmineUPC"/>
          <w:sz w:val="40"/>
          <w:szCs w:val="40"/>
        </w:rPr>
        <w:tab/>
      </w:r>
      <w:r w:rsidRPr="00D17A99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  <w:t>A</w:t>
      </w:r>
      <w:r w:rsidR="00D17A99">
        <w:rPr>
          <w:rFonts w:ascii="JasmineUPC" w:hAnsi="JasmineUPC" w:cs="JasmineUPC"/>
          <w:sz w:val="40"/>
          <w:szCs w:val="40"/>
        </w:rPr>
        <w:t xml:space="preserve">moeba </w:t>
      </w:r>
    </w:p>
    <w:p w:rsidR="000528FC" w:rsidRPr="00D17A99" w:rsidRDefault="000528FC" w:rsidP="000528FC">
      <w:pPr>
        <w:rPr>
          <w:rFonts w:ascii="JasmineUPC" w:hAnsi="JasmineUPC" w:cs="JasmineUPC"/>
          <w:sz w:val="40"/>
          <w:szCs w:val="40"/>
        </w:rPr>
      </w:pPr>
      <w:r w:rsidRPr="00D17A99">
        <w:rPr>
          <w:rFonts w:ascii="JasmineUPC" w:hAnsi="JasmineUPC" w:cs="JasmineUPC"/>
          <w:sz w:val="40"/>
          <w:szCs w:val="40"/>
        </w:rPr>
        <w:t>Diamond</w:t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  <w:t>C</w:t>
      </w:r>
      <w:r w:rsidR="00D17A99">
        <w:rPr>
          <w:rFonts w:ascii="JasmineUPC" w:hAnsi="JasmineUPC" w:cs="JasmineUPC"/>
          <w:sz w:val="40"/>
          <w:szCs w:val="40"/>
        </w:rPr>
        <w:t>loud</w:t>
      </w:r>
    </w:p>
    <w:p w:rsidR="00D17A99" w:rsidRPr="00D17A99" w:rsidRDefault="000528FC" w:rsidP="000528FC">
      <w:pPr>
        <w:rPr>
          <w:rFonts w:ascii="JasmineUPC" w:hAnsi="JasmineUPC" w:cs="JasmineUPC"/>
          <w:sz w:val="40"/>
          <w:szCs w:val="40"/>
        </w:rPr>
      </w:pPr>
      <w:r w:rsidRPr="00D17A99">
        <w:rPr>
          <w:rFonts w:ascii="JasmineUPC" w:hAnsi="JasmineUPC" w:cs="JasmineUPC"/>
          <w:sz w:val="40"/>
          <w:szCs w:val="40"/>
        </w:rPr>
        <w:t>Square</w:t>
      </w:r>
      <w:r w:rsidRPr="00D17A99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  <w:t>B</w:t>
      </w:r>
      <w:r w:rsidR="00D17A99">
        <w:rPr>
          <w:rFonts w:ascii="JasmineUPC" w:hAnsi="JasmineUPC" w:cs="JasmineUPC"/>
          <w:sz w:val="40"/>
          <w:szCs w:val="40"/>
        </w:rPr>
        <w:t>anana</w:t>
      </w:r>
      <w:r w:rsidRPr="00D17A99">
        <w:rPr>
          <w:rFonts w:ascii="JasmineUPC" w:hAnsi="JasmineUPC" w:cs="JasmineUPC"/>
          <w:sz w:val="40"/>
          <w:szCs w:val="40"/>
        </w:rPr>
        <w:tab/>
      </w:r>
      <w:r w:rsidRPr="00D17A99">
        <w:rPr>
          <w:rFonts w:ascii="JasmineUPC" w:hAnsi="JasmineUPC" w:cs="JasmineUPC"/>
          <w:sz w:val="40"/>
          <w:szCs w:val="40"/>
        </w:rPr>
        <w:tab/>
      </w:r>
    </w:p>
    <w:p w:rsidR="00D17A99" w:rsidRPr="00D17A99" w:rsidRDefault="000528FC" w:rsidP="000528FC">
      <w:pPr>
        <w:rPr>
          <w:rFonts w:ascii="JasmineUPC" w:hAnsi="JasmineUPC" w:cs="JasmineUPC"/>
          <w:sz w:val="40"/>
          <w:szCs w:val="40"/>
        </w:rPr>
      </w:pPr>
      <w:r w:rsidRPr="00D17A99">
        <w:rPr>
          <w:rFonts w:ascii="JasmineUPC" w:hAnsi="JasmineUPC" w:cs="JasmineUPC"/>
          <w:sz w:val="40"/>
          <w:szCs w:val="40"/>
        </w:rPr>
        <w:t>Circle</w:t>
      </w:r>
      <w:r w:rsidRPr="00D17A99">
        <w:rPr>
          <w:rFonts w:ascii="JasmineUPC" w:hAnsi="JasmineUPC" w:cs="JasmineUPC"/>
          <w:sz w:val="40"/>
          <w:szCs w:val="40"/>
        </w:rPr>
        <w:tab/>
      </w:r>
      <w:r w:rsidRPr="00D17A99">
        <w:rPr>
          <w:rFonts w:ascii="JasmineUPC" w:hAnsi="JasmineUPC" w:cs="JasmineUPC"/>
          <w:sz w:val="40"/>
          <w:szCs w:val="40"/>
        </w:rPr>
        <w:tab/>
      </w:r>
      <w:r w:rsidR="00D17A99">
        <w:rPr>
          <w:rFonts w:ascii="JasmineUPC" w:hAnsi="JasmineUPC" w:cs="JasmineUPC"/>
          <w:sz w:val="40"/>
          <w:szCs w:val="40"/>
        </w:rPr>
        <w:tab/>
      </w:r>
      <w:r w:rsidR="00D17A99">
        <w:rPr>
          <w:rFonts w:ascii="JasmineUPC" w:hAnsi="JasmineUPC" w:cs="JasmineUPC"/>
          <w:sz w:val="40"/>
          <w:szCs w:val="40"/>
        </w:rPr>
        <w:tab/>
      </w:r>
      <w:r w:rsidR="00D17A99">
        <w:rPr>
          <w:rFonts w:ascii="JasmineUPC" w:hAnsi="JasmineUPC" w:cs="JasmineUPC"/>
          <w:sz w:val="40"/>
          <w:szCs w:val="40"/>
        </w:rPr>
        <w:tab/>
      </w:r>
      <w:r w:rsidR="00D17A99">
        <w:rPr>
          <w:rFonts w:ascii="JasmineUPC" w:hAnsi="JasmineUPC" w:cs="JasmineUPC"/>
          <w:sz w:val="40"/>
          <w:szCs w:val="40"/>
        </w:rPr>
        <w:tab/>
      </w:r>
      <w:r w:rsidR="00D17A99">
        <w:rPr>
          <w:rFonts w:ascii="JasmineUPC" w:hAnsi="JasmineUPC" w:cs="JasmineUPC"/>
          <w:sz w:val="40"/>
          <w:szCs w:val="40"/>
        </w:rPr>
        <w:tab/>
      </w:r>
      <w:r w:rsidR="00D17A99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>Leaf</w:t>
      </w:r>
    </w:p>
    <w:p w:rsidR="000528FC" w:rsidRPr="00D17A99" w:rsidRDefault="000528FC" w:rsidP="000528FC">
      <w:pPr>
        <w:rPr>
          <w:rFonts w:ascii="JasmineUPC" w:hAnsi="JasmineUPC" w:cs="JasmineUPC"/>
          <w:sz w:val="40"/>
          <w:szCs w:val="40"/>
        </w:rPr>
      </w:pPr>
      <w:r w:rsidRPr="00D17A99">
        <w:rPr>
          <w:rFonts w:ascii="JasmineUPC" w:hAnsi="JasmineUPC" w:cs="JasmineUPC"/>
          <w:sz w:val="40"/>
          <w:szCs w:val="40"/>
        </w:rPr>
        <w:t>Oval</w:t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</w:r>
      <w:r w:rsidR="00424FCA">
        <w:rPr>
          <w:rFonts w:ascii="JasmineUPC" w:hAnsi="JasmineUPC" w:cs="JasmineUPC"/>
          <w:sz w:val="40"/>
          <w:szCs w:val="40"/>
        </w:rPr>
        <w:tab/>
        <w:t>Person</w:t>
      </w:r>
    </w:p>
    <w:sectPr w:rsidR="000528FC" w:rsidRPr="00D17A99" w:rsidSect="00424FCA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28FC"/>
    <w:rsid w:val="000528FC"/>
    <w:rsid w:val="000A0934"/>
    <w:rsid w:val="003B0872"/>
    <w:rsid w:val="00424FCA"/>
    <w:rsid w:val="00AB262F"/>
    <w:rsid w:val="00BA112D"/>
    <w:rsid w:val="00D1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http://image.shutterstock.com/display_pic_with_logo/2404/2404,1291397754,1/stock-vector-colorful-abstract-background-with-organic-shapes-6645257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2012-09-24T22:10:00Z</dcterms:created>
  <dcterms:modified xsi:type="dcterms:W3CDTF">2012-09-24T22:10:00Z</dcterms:modified>
</cp:coreProperties>
</file>