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21" w:rsidRDefault="00B43BBB" w:rsidP="00B43BBB">
      <w:pPr>
        <w:jc w:val="center"/>
        <w:rPr>
          <w:rFonts w:ascii="Trebuchet MS" w:hAnsi="Trebuchet MS"/>
          <w:sz w:val="40"/>
          <w:szCs w:val="40"/>
        </w:rPr>
      </w:pPr>
      <w:r>
        <w:rPr>
          <w:rFonts w:ascii="Trebuchet MS" w:hAnsi="Trebuchet MS"/>
          <w:sz w:val="40"/>
          <w:szCs w:val="40"/>
        </w:rPr>
        <w:t xml:space="preserve">Wondering What We Are Studying in </w:t>
      </w:r>
    </w:p>
    <w:p w:rsidR="00BE63A5" w:rsidRDefault="00A15F5D" w:rsidP="00B43BBB">
      <w:pPr>
        <w:jc w:val="center"/>
        <w:rPr>
          <w:rFonts w:ascii="Trebuchet MS" w:hAnsi="Trebuchet MS"/>
          <w:sz w:val="40"/>
          <w:szCs w:val="40"/>
        </w:rPr>
      </w:pPr>
      <w:r>
        <w:rPr>
          <w:noProof/>
        </w:rPr>
        <w:drawing>
          <wp:anchor distT="0" distB="0" distL="114300" distR="114300" simplePos="0" relativeHeight="251657216" behindDoc="0" locked="0" layoutInCell="1" allowOverlap="1">
            <wp:simplePos x="0" y="0"/>
            <wp:positionH relativeFrom="column">
              <wp:posOffset>190500</wp:posOffset>
            </wp:positionH>
            <wp:positionV relativeFrom="paragraph">
              <wp:posOffset>68580</wp:posOffset>
            </wp:positionV>
            <wp:extent cx="838200" cy="1031875"/>
            <wp:effectExtent l="19050" t="0" r="0" b="0"/>
            <wp:wrapNone/>
            <wp:docPr id="2" name="Picture 2" descr="j0396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96744"/>
                    <pic:cNvPicPr>
                      <a:picLocks noChangeAspect="1" noChangeArrowheads="1"/>
                    </pic:cNvPicPr>
                  </pic:nvPicPr>
                  <pic:blipFill>
                    <a:blip r:embed="rId4" cstate="print"/>
                    <a:srcRect/>
                    <a:stretch>
                      <a:fillRect/>
                    </a:stretch>
                  </pic:blipFill>
                  <pic:spPr bwMode="auto">
                    <a:xfrm>
                      <a:off x="0" y="0"/>
                      <a:ext cx="838200" cy="103187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4593590</wp:posOffset>
            </wp:positionH>
            <wp:positionV relativeFrom="paragraph">
              <wp:posOffset>25400</wp:posOffset>
            </wp:positionV>
            <wp:extent cx="956310" cy="1075055"/>
            <wp:effectExtent l="0" t="0" r="0" b="0"/>
            <wp:wrapNone/>
            <wp:docPr id="3" name="Picture 3" descr="j0396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96742"/>
                    <pic:cNvPicPr>
                      <a:picLocks noChangeAspect="1" noChangeArrowheads="1"/>
                    </pic:cNvPicPr>
                  </pic:nvPicPr>
                  <pic:blipFill>
                    <a:blip r:embed="rId5" cstate="print"/>
                    <a:srcRect/>
                    <a:stretch>
                      <a:fillRect/>
                    </a:stretch>
                  </pic:blipFill>
                  <pic:spPr bwMode="auto">
                    <a:xfrm>
                      <a:off x="0" y="0"/>
                      <a:ext cx="956310" cy="1075055"/>
                    </a:xfrm>
                    <a:prstGeom prst="rect">
                      <a:avLst/>
                    </a:prstGeom>
                    <a:noFill/>
                    <a:ln w="9525">
                      <a:noFill/>
                      <a:miter lim="800000"/>
                      <a:headEnd/>
                      <a:tailEnd/>
                    </a:ln>
                  </pic:spPr>
                </pic:pic>
              </a:graphicData>
            </a:graphic>
          </wp:anchor>
        </w:drawing>
      </w:r>
      <w:r w:rsidR="00B43BBB">
        <w:rPr>
          <w:rFonts w:ascii="Trebuchet MS" w:hAnsi="Trebuchet MS"/>
          <w:sz w:val="40"/>
          <w:szCs w:val="40"/>
        </w:rPr>
        <w:t>Fifth Grade</w:t>
      </w:r>
      <w:r w:rsidR="00EF5521">
        <w:rPr>
          <w:rFonts w:ascii="Trebuchet MS" w:hAnsi="Trebuchet MS"/>
          <w:sz w:val="40"/>
          <w:szCs w:val="40"/>
        </w:rPr>
        <w:t xml:space="preserve"> This Trimester</w:t>
      </w:r>
      <w:r w:rsidR="00B43BBB">
        <w:rPr>
          <w:rFonts w:ascii="Trebuchet MS" w:hAnsi="Trebuchet MS"/>
          <w:sz w:val="40"/>
          <w:szCs w:val="40"/>
        </w:rPr>
        <w:t>?</w:t>
      </w:r>
    </w:p>
    <w:p w:rsidR="00A543D7" w:rsidRDefault="00A543D7" w:rsidP="00B43BBB">
      <w:pPr>
        <w:jc w:val="center"/>
        <w:rPr>
          <w:rFonts w:ascii="Trebuchet MS" w:hAnsi="Trebuchet MS"/>
          <w:sz w:val="40"/>
          <w:szCs w:val="40"/>
        </w:rPr>
      </w:pPr>
    </w:p>
    <w:p w:rsidR="00A543D7" w:rsidRDefault="00A543D7" w:rsidP="00B43BBB">
      <w:pPr>
        <w:jc w:val="center"/>
        <w:rPr>
          <w:rFonts w:ascii="Trebuchet MS" w:hAnsi="Trebuchet MS"/>
          <w:sz w:val="40"/>
          <w:szCs w:val="40"/>
        </w:rPr>
      </w:pPr>
    </w:p>
    <w:p w:rsidR="00B43BBB" w:rsidRDefault="00B43BBB" w:rsidP="00B43BBB">
      <w:pPr>
        <w:jc w:val="center"/>
        <w:rPr>
          <w:rFonts w:ascii="Trebuchet MS" w:hAnsi="Trebuchet MS"/>
          <w:sz w:val="40"/>
          <w:szCs w:val="40"/>
        </w:rPr>
      </w:pPr>
    </w:p>
    <w:p w:rsidR="00A543D7" w:rsidRDefault="00A543D7" w:rsidP="00B43BBB">
      <w:pPr>
        <w:rPr>
          <w:rFonts w:ascii="Trebuchet MS" w:hAnsi="Trebuchet MS"/>
          <w:sz w:val="30"/>
          <w:szCs w:val="30"/>
        </w:rPr>
      </w:pPr>
    </w:p>
    <w:p w:rsidR="00B43BBB" w:rsidRDefault="00B43BBB" w:rsidP="00B43BBB">
      <w:pPr>
        <w:rPr>
          <w:rFonts w:ascii="Trebuchet MS" w:hAnsi="Trebuchet MS"/>
          <w:sz w:val="30"/>
          <w:szCs w:val="30"/>
        </w:rPr>
      </w:pPr>
      <w:r w:rsidRPr="00B43BBB">
        <w:rPr>
          <w:rFonts w:ascii="Trebuchet MS" w:hAnsi="Trebuchet MS"/>
          <w:sz w:val="30"/>
          <w:szCs w:val="30"/>
        </w:rPr>
        <w:t>I’d like to take some time out to share the new units your child will be studying for the next couple of months:</w:t>
      </w:r>
    </w:p>
    <w:p w:rsidR="00B43BBB" w:rsidRPr="00B43BBB" w:rsidRDefault="00B43BBB" w:rsidP="00B43BBB">
      <w:pPr>
        <w:rPr>
          <w:rFonts w:ascii="Trebuchet MS" w:hAnsi="Trebuchet MS"/>
          <w:sz w:val="30"/>
          <w:szCs w:val="30"/>
        </w:rPr>
      </w:pPr>
    </w:p>
    <w:p w:rsidR="00B43BBB" w:rsidRPr="00A15F5D" w:rsidRDefault="00384EC7" w:rsidP="00384EC7">
      <w:pPr>
        <w:jc w:val="center"/>
        <w:rPr>
          <w:rFonts w:ascii="Trebuchet MS" w:hAnsi="Trebuchet MS"/>
          <w:sz w:val="22"/>
          <w:szCs w:val="22"/>
          <w:u w:val="single"/>
        </w:rPr>
      </w:pPr>
      <w:r w:rsidRPr="00A15F5D">
        <w:rPr>
          <w:rFonts w:ascii="Trebuchet MS" w:hAnsi="Trebuchet MS"/>
          <w:b/>
          <w:sz w:val="22"/>
          <w:szCs w:val="22"/>
          <w:u w:val="single"/>
        </w:rPr>
        <w:t>Religion-</w:t>
      </w:r>
      <w:r w:rsidRPr="00A15F5D">
        <w:rPr>
          <w:rFonts w:ascii="Trebuchet MS" w:hAnsi="Trebuchet MS"/>
          <w:sz w:val="22"/>
          <w:szCs w:val="22"/>
          <w:u w:val="single"/>
        </w:rPr>
        <w:t xml:space="preserve">Unit </w:t>
      </w:r>
      <w:r w:rsidR="00343037" w:rsidRPr="00A15F5D">
        <w:rPr>
          <w:rFonts w:ascii="Trebuchet MS" w:hAnsi="Trebuchet MS"/>
          <w:sz w:val="22"/>
          <w:szCs w:val="22"/>
          <w:u w:val="single"/>
        </w:rPr>
        <w:t>1 Revelation</w:t>
      </w:r>
    </w:p>
    <w:p w:rsidR="00B43BBB" w:rsidRPr="00A15F5D" w:rsidRDefault="00384EC7" w:rsidP="00343037">
      <w:pPr>
        <w:rPr>
          <w:rFonts w:ascii="Trebuchet MS" w:hAnsi="Trebuchet MS"/>
          <w:sz w:val="22"/>
          <w:szCs w:val="22"/>
        </w:rPr>
      </w:pPr>
      <w:r w:rsidRPr="00A15F5D">
        <w:rPr>
          <w:rFonts w:ascii="Trebuchet MS" w:hAnsi="Trebuchet MS"/>
          <w:sz w:val="22"/>
          <w:szCs w:val="22"/>
        </w:rPr>
        <w:t xml:space="preserve">Students will be able to identify &amp; describe </w:t>
      </w:r>
      <w:r w:rsidR="00343037" w:rsidRPr="00A15F5D">
        <w:rPr>
          <w:rFonts w:ascii="Trebuchet MS" w:hAnsi="Trebuchet MS"/>
          <w:sz w:val="22"/>
          <w:szCs w:val="22"/>
        </w:rPr>
        <w:t xml:space="preserve">how God is both within us and others. We will learn how to reflect God’s image through kind acts and using virtuous decisions. </w:t>
      </w:r>
    </w:p>
    <w:p w:rsidR="00343037" w:rsidRPr="00A15F5D" w:rsidRDefault="00343037" w:rsidP="00343037">
      <w:pPr>
        <w:rPr>
          <w:rFonts w:ascii="Trebuchet MS" w:hAnsi="Trebuchet MS"/>
          <w:sz w:val="22"/>
          <w:szCs w:val="22"/>
        </w:rPr>
      </w:pPr>
      <w:r w:rsidRPr="00A15F5D">
        <w:rPr>
          <w:rFonts w:ascii="Trebuchet MS" w:hAnsi="Trebuchet MS"/>
          <w:sz w:val="22"/>
          <w:szCs w:val="22"/>
        </w:rPr>
        <w:t xml:space="preserve">A quiz is normally scheduled every 5 days with a review on the previous day. </w:t>
      </w:r>
    </w:p>
    <w:p w:rsidR="00343037" w:rsidRPr="00A15F5D" w:rsidRDefault="00343037" w:rsidP="00BA65EC">
      <w:pPr>
        <w:ind w:firstLine="720"/>
        <w:rPr>
          <w:rFonts w:ascii="Trebuchet MS" w:hAnsi="Trebuchet MS"/>
          <w:sz w:val="22"/>
          <w:szCs w:val="22"/>
        </w:rPr>
      </w:pPr>
      <w:r w:rsidRPr="00A15F5D">
        <w:rPr>
          <w:rFonts w:ascii="Trebuchet MS" w:hAnsi="Trebuchet MS"/>
          <w:sz w:val="22"/>
          <w:szCs w:val="22"/>
        </w:rPr>
        <w:t xml:space="preserve">We also attend Mass every Monday and on special days. </w:t>
      </w:r>
    </w:p>
    <w:p w:rsidR="00343037" w:rsidRPr="00A15F5D" w:rsidRDefault="00343037" w:rsidP="00BA65EC">
      <w:pPr>
        <w:ind w:firstLine="720"/>
        <w:rPr>
          <w:rFonts w:ascii="Trebuchet MS" w:hAnsi="Trebuchet MS"/>
          <w:sz w:val="22"/>
          <w:szCs w:val="22"/>
        </w:rPr>
      </w:pPr>
      <w:r w:rsidRPr="00A15F5D">
        <w:rPr>
          <w:rFonts w:ascii="Trebuchet MS" w:hAnsi="Trebuchet MS"/>
          <w:sz w:val="22"/>
          <w:szCs w:val="22"/>
        </w:rPr>
        <w:t>Fifth grade is the designated choir for the school.</w:t>
      </w:r>
    </w:p>
    <w:p w:rsidR="00B43BBB" w:rsidRPr="00A15F5D" w:rsidRDefault="00B43BBB" w:rsidP="00B43BBB">
      <w:pPr>
        <w:rPr>
          <w:rFonts w:ascii="Trebuchet MS" w:hAnsi="Trebuchet MS"/>
          <w:sz w:val="22"/>
          <w:szCs w:val="22"/>
        </w:rPr>
      </w:pPr>
    </w:p>
    <w:p w:rsidR="00343037" w:rsidRPr="00A15F5D" w:rsidRDefault="00B43BBB" w:rsidP="00343037">
      <w:pPr>
        <w:jc w:val="center"/>
        <w:rPr>
          <w:rFonts w:ascii="Trebuchet MS" w:hAnsi="Trebuchet MS"/>
          <w:sz w:val="22"/>
          <w:szCs w:val="22"/>
          <w:u w:val="single"/>
        </w:rPr>
      </w:pPr>
      <w:r w:rsidRPr="00A15F5D">
        <w:rPr>
          <w:rFonts w:ascii="Trebuchet MS" w:hAnsi="Trebuchet MS"/>
          <w:b/>
          <w:sz w:val="22"/>
          <w:szCs w:val="22"/>
          <w:u w:val="single"/>
        </w:rPr>
        <w:t>Language Arts-</w:t>
      </w:r>
      <w:r w:rsidRPr="00A15F5D">
        <w:rPr>
          <w:rFonts w:ascii="Trebuchet MS" w:hAnsi="Trebuchet MS"/>
          <w:sz w:val="22"/>
          <w:szCs w:val="22"/>
          <w:u w:val="single"/>
        </w:rPr>
        <w:t xml:space="preserve"> Unit </w:t>
      </w:r>
      <w:r w:rsidR="00343037" w:rsidRPr="00A15F5D">
        <w:rPr>
          <w:rFonts w:ascii="Trebuchet MS" w:hAnsi="Trebuchet MS"/>
          <w:sz w:val="22"/>
          <w:szCs w:val="22"/>
          <w:u w:val="single"/>
        </w:rPr>
        <w:t xml:space="preserve">1 </w:t>
      </w:r>
      <w:proofErr w:type="gramStart"/>
      <w:r w:rsidR="00343037" w:rsidRPr="00A15F5D">
        <w:rPr>
          <w:rFonts w:ascii="Trebuchet MS" w:hAnsi="Trebuchet MS"/>
          <w:sz w:val="22"/>
          <w:szCs w:val="22"/>
          <w:u w:val="single"/>
        </w:rPr>
        <w:t>The</w:t>
      </w:r>
      <w:proofErr w:type="gramEnd"/>
      <w:r w:rsidR="00343037" w:rsidRPr="00A15F5D">
        <w:rPr>
          <w:rFonts w:ascii="Trebuchet MS" w:hAnsi="Trebuchet MS"/>
          <w:sz w:val="22"/>
          <w:szCs w:val="22"/>
          <w:u w:val="single"/>
        </w:rPr>
        <w:t xml:space="preserve"> Sentence and Unit 2 Nouns</w:t>
      </w:r>
    </w:p>
    <w:p w:rsidR="00B43BBB" w:rsidRPr="00A15F5D" w:rsidRDefault="00EF5521" w:rsidP="00B43BBB">
      <w:pPr>
        <w:rPr>
          <w:rFonts w:ascii="Trebuchet MS" w:hAnsi="Trebuchet MS"/>
          <w:sz w:val="22"/>
          <w:szCs w:val="22"/>
        </w:rPr>
      </w:pPr>
      <w:r w:rsidRPr="00A15F5D">
        <w:rPr>
          <w:rFonts w:ascii="Trebuchet MS" w:hAnsi="Trebuchet MS"/>
          <w:sz w:val="22"/>
          <w:szCs w:val="22"/>
        </w:rPr>
        <w:t xml:space="preserve">Students will learn to </w:t>
      </w:r>
      <w:r w:rsidR="00BA65EC" w:rsidRPr="00A15F5D">
        <w:rPr>
          <w:rFonts w:ascii="Trebuchet MS" w:hAnsi="Trebuchet MS"/>
          <w:sz w:val="22"/>
          <w:szCs w:val="22"/>
        </w:rPr>
        <w:t>about the parts of a sentence including the predicate and subject. They will be able to identify and use different kinds of sentences and punctuation. Conjunctions will be incorporated to help with “short” sentences or run-on sentences. This will help students practice the usage of commas and other punctuation.</w:t>
      </w:r>
    </w:p>
    <w:p w:rsidR="00BA65EC" w:rsidRPr="00A15F5D" w:rsidRDefault="00BA65EC" w:rsidP="00BA65EC">
      <w:pPr>
        <w:ind w:firstLine="720"/>
        <w:rPr>
          <w:rFonts w:ascii="Trebuchet MS" w:hAnsi="Trebuchet MS"/>
          <w:sz w:val="22"/>
          <w:szCs w:val="22"/>
        </w:rPr>
      </w:pPr>
      <w:r w:rsidRPr="00A15F5D">
        <w:rPr>
          <w:rFonts w:ascii="Trebuchet MS" w:hAnsi="Trebuchet MS"/>
          <w:sz w:val="22"/>
          <w:szCs w:val="22"/>
        </w:rPr>
        <w:t>For Unit 2 Nouns, student will be able to identify different types of nouns including singular, singular possessive, plural, and plural possessive nouns. This will help in the usage of an apostrophe.</w:t>
      </w:r>
    </w:p>
    <w:p w:rsidR="00EF5521" w:rsidRPr="00A15F5D" w:rsidRDefault="00EF5521" w:rsidP="00B43BBB">
      <w:pPr>
        <w:rPr>
          <w:rFonts w:ascii="Trebuchet MS" w:hAnsi="Trebuchet MS"/>
          <w:sz w:val="22"/>
          <w:szCs w:val="22"/>
        </w:rPr>
      </w:pPr>
    </w:p>
    <w:p w:rsidR="00B43BBB" w:rsidRPr="00A15F5D" w:rsidRDefault="00B43BBB" w:rsidP="00B43BBB">
      <w:pPr>
        <w:jc w:val="center"/>
        <w:rPr>
          <w:rFonts w:ascii="Trebuchet MS" w:hAnsi="Trebuchet MS"/>
          <w:b/>
          <w:sz w:val="22"/>
          <w:szCs w:val="22"/>
          <w:u w:val="single"/>
        </w:rPr>
      </w:pPr>
      <w:r w:rsidRPr="00A15F5D">
        <w:rPr>
          <w:rFonts w:ascii="Trebuchet MS" w:hAnsi="Trebuchet MS"/>
          <w:b/>
          <w:sz w:val="22"/>
          <w:szCs w:val="22"/>
          <w:u w:val="single"/>
        </w:rPr>
        <w:t xml:space="preserve">Math- </w:t>
      </w:r>
      <w:r w:rsidR="00BA65EC" w:rsidRPr="00A15F5D">
        <w:rPr>
          <w:rFonts w:ascii="Trebuchet MS" w:hAnsi="Trebuchet MS"/>
          <w:sz w:val="22"/>
          <w:szCs w:val="22"/>
          <w:u w:val="single"/>
        </w:rPr>
        <w:t>Types of Numbers, Place Value, and Word Problem Solving</w:t>
      </w:r>
    </w:p>
    <w:p w:rsidR="00B43BBB" w:rsidRPr="00A15F5D" w:rsidRDefault="00BA65EC" w:rsidP="00BA65EC">
      <w:pPr>
        <w:rPr>
          <w:rFonts w:ascii="Trebuchet MS" w:hAnsi="Trebuchet MS"/>
          <w:sz w:val="22"/>
          <w:szCs w:val="22"/>
        </w:rPr>
      </w:pPr>
      <w:r w:rsidRPr="00A15F5D">
        <w:rPr>
          <w:rFonts w:ascii="Trebuchet MS" w:hAnsi="Trebuchet MS"/>
          <w:sz w:val="22"/>
          <w:szCs w:val="22"/>
        </w:rPr>
        <w:t>A special note about our fifth grade math curriculum:</w:t>
      </w:r>
    </w:p>
    <w:p w:rsidR="00BA65EC" w:rsidRPr="00A15F5D" w:rsidRDefault="00BA65EC" w:rsidP="00BA65EC">
      <w:pPr>
        <w:rPr>
          <w:rFonts w:ascii="Trebuchet MS" w:hAnsi="Trebuchet MS"/>
          <w:sz w:val="22"/>
          <w:szCs w:val="22"/>
        </w:rPr>
      </w:pPr>
      <w:r w:rsidRPr="00A15F5D">
        <w:rPr>
          <w:rFonts w:ascii="Trebuchet MS" w:hAnsi="Trebuchet MS"/>
          <w:sz w:val="22"/>
          <w:szCs w:val="22"/>
        </w:rPr>
        <w:t>The Middle School teacher and I have used our Saxon Math curriculum by placing certain lessons together so as to better provide the students with a smoother transition from one concept to another. For example: Lessons 1</w:t>
      </w:r>
      <w:r w:rsidR="00A15F5D" w:rsidRPr="00A15F5D">
        <w:rPr>
          <w:rFonts w:ascii="Trebuchet MS" w:hAnsi="Trebuchet MS"/>
          <w:sz w:val="22"/>
          <w:szCs w:val="22"/>
        </w:rPr>
        <w:t>, 2</w:t>
      </w:r>
      <w:r w:rsidRPr="00A15F5D">
        <w:rPr>
          <w:rFonts w:ascii="Trebuchet MS" w:hAnsi="Trebuchet MS"/>
          <w:sz w:val="22"/>
          <w:szCs w:val="22"/>
        </w:rPr>
        <w:t xml:space="preserve">, 4, and 5 cover types of numbers where lesson 3 will be used when we move to place value. </w:t>
      </w:r>
    </w:p>
    <w:p w:rsidR="00BA65EC" w:rsidRPr="00A15F5D" w:rsidRDefault="00BA65EC" w:rsidP="00BA65EC">
      <w:pPr>
        <w:ind w:firstLine="720"/>
        <w:rPr>
          <w:rFonts w:ascii="Trebuchet MS" w:hAnsi="Trebuchet MS"/>
          <w:sz w:val="22"/>
          <w:szCs w:val="22"/>
        </w:rPr>
      </w:pPr>
      <w:r w:rsidRPr="00A15F5D">
        <w:rPr>
          <w:rFonts w:ascii="Trebuchet MS" w:hAnsi="Trebuchet MS"/>
          <w:sz w:val="22"/>
          <w:szCs w:val="22"/>
        </w:rPr>
        <w:t xml:space="preserve">Students will be able to have the vocabulary available to them so that the transition to more difficult math will be smoother. Place value will help in the future with addition, subtraction, and multiplication of decimals and fractions.  </w:t>
      </w:r>
    </w:p>
    <w:p w:rsidR="00B43BBB" w:rsidRPr="00A15F5D" w:rsidRDefault="00BA65EC" w:rsidP="00B43BBB">
      <w:pPr>
        <w:rPr>
          <w:rFonts w:ascii="Trebuchet MS" w:hAnsi="Trebuchet MS"/>
          <w:sz w:val="22"/>
          <w:szCs w:val="22"/>
        </w:rPr>
      </w:pPr>
      <w:r w:rsidRPr="00A15F5D">
        <w:rPr>
          <w:rFonts w:ascii="Trebuchet MS" w:hAnsi="Trebuchet MS"/>
          <w:sz w:val="22"/>
          <w:szCs w:val="22"/>
        </w:rPr>
        <w:tab/>
        <w:t>Word problems will be used throughout the school year. Students start with the very basic vocabulary of word problem solving such as “altogether”, “left”, and “product”. By defining these words first, students will be able to better understand math problems written in words and translate them into equations.</w:t>
      </w:r>
    </w:p>
    <w:p w:rsidR="00A543D7" w:rsidRPr="00A15F5D" w:rsidRDefault="00A543D7" w:rsidP="00B43BBB">
      <w:pPr>
        <w:rPr>
          <w:rFonts w:ascii="Trebuchet MS" w:hAnsi="Trebuchet MS"/>
          <w:sz w:val="22"/>
          <w:szCs w:val="22"/>
        </w:rPr>
      </w:pPr>
    </w:p>
    <w:p w:rsidR="00A543D7" w:rsidRPr="00A15F5D" w:rsidRDefault="00A543D7" w:rsidP="00B43BBB">
      <w:pPr>
        <w:rPr>
          <w:rFonts w:ascii="Trebuchet MS" w:hAnsi="Trebuchet MS"/>
          <w:sz w:val="22"/>
          <w:szCs w:val="22"/>
        </w:rPr>
      </w:pPr>
    </w:p>
    <w:p w:rsidR="00B43BBB" w:rsidRPr="00A15F5D" w:rsidRDefault="00B43BBB" w:rsidP="00384EC7">
      <w:pPr>
        <w:jc w:val="center"/>
        <w:rPr>
          <w:rFonts w:ascii="Trebuchet MS" w:hAnsi="Trebuchet MS"/>
          <w:sz w:val="22"/>
          <w:szCs w:val="22"/>
          <w:u w:val="single"/>
        </w:rPr>
      </w:pPr>
      <w:r w:rsidRPr="00A15F5D">
        <w:rPr>
          <w:rFonts w:ascii="Trebuchet MS" w:hAnsi="Trebuchet MS"/>
          <w:b/>
          <w:sz w:val="22"/>
          <w:szCs w:val="22"/>
          <w:u w:val="single"/>
        </w:rPr>
        <w:t xml:space="preserve">Social Studies/Geography- </w:t>
      </w:r>
      <w:r w:rsidR="00D94657" w:rsidRPr="00A15F5D">
        <w:rPr>
          <w:rFonts w:ascii="Trebuchet MS" w:hAnsi="Trebuchet MS"/>
          <w:sz w:val="22"/>
          <w:szCs w:val="22"/>
          <w:u w:val="single"/>
        </w:rPr>
        <w:t xml:space="preserve">Unit 1 </w:t>
      </w:r>
      <w:proofErr w:type="gramStart"/>
      <w:r w:rsidR="00D94657" w:rsidRPr="00A15F5D">
        <w:rPr>
          <w:rFonts w:ascii="Trebuchet MS" w:hAnsi="Trebuchet MS"/>
          <w:sz w:val="22"/>
          <w:szCs w:val="22"/>
          <w:u w:val="single"/>
        </w:rPr>
        <w:t>What</w:t>
      </w:r>
      <w:proofErr w:type="gramEnd"/>
      <w:r w:rsidR="00D94657" w:rsidRPr="00A15F5D">
        <w:rPr>
          <w:rFonts w:ascii="Trebuchet MS" w:hAnsi="Trebuchet MS"/>
          <w:sz w:val="22"/>
          <w:szCs w:val="22"/>
          <w:u w:val="single"/>
        </w:rPr>
        <w:t xml:space="preserve"> was Life Like for the First Americans?</w:t>
      </w:r>
    </w:p>
    <w:p w:rsidR="00384EC7" w:rsidRPr="00A15F5D" w:rsidRDefault="00384EC7" w:rsidP="00B43BBB">
      <w:pPr>
        <w:rPr>
          <w:rFonts w:ascii="Trebuchet MS" w:hAnsi="Trebuchet MS"/>
          <w:sz w:val="22"/>
          <w:szCs w:val="22"/>
        </w:rPr>
      </w:pPr>
      <w:r w:rsidRPr="00A15F5D">
        <w:rPr>
          <w:rFonts w:ascii="Trebuchet MS" w:hAnsi="Trebuchet MS"/>
          <w:sz w:val="22"/>
          <w:szCs w:val="22"/>
        </w:rPr>
        <w:t>Students will discuss and learn about th</w:t>
      </w:r>
      <w:r w:rsidR="00D94657" w:rsidRPr="00A15F5D">
        <w:rPr>
          <w:rFonts w:ascii="Trebuchet MS" w:hAnsi="Trebuchet MS"/>
          <w:sz w:val="22"/>
          <w:szCs w:val="22"/>
        </w:rPr>
        <w:t xml:space="preserve">e cultures, languages, geography, and traditions of the First Americans, Native Americans. Students will participate in </w:t>
      </w:r>
      <w:r w:rsidR="00D94657" w:rsidRPr="00A15F5D">
        <w:rPr>
          <w:rFonts w:ascii="Trebuchet MS" w:hAnsi="Trebuchet MS"/>
          <w:sz w:val="22"/>
          <w:szCs w:val="22"/>
        </w:rPr>
        <w:lastRenderedPageBreak/>
        <w:t xml:space="preserve">discussions and presentations that will allow them to relate to their own experiences in today’s world. </w:t>
      </w:r>
    </w:p>
    <w:p w:rsidR="00D94657" w:rsidRPr="00A15F5D" w:rsidRDefault="00D94657" w:rsidP="00B43BBB">
      <w:pPr>
        <w:rPr>
          <w:rFonts w:ascii="Trebuchet MS" w:hAnsi="Trebuchet MS"/>
          <w:sz w:val="22"/>
          <w:szCs w:val="22"/>
        </w:rPr>
      </w:pPr>
      <w:r w:rsidRPr="00A15F5D">
        <w:rPr>
          <w:rFonts w:ascii="Trebuchet MS" w:hAnsi="Trebuchet MS"/>
          <w:sz w:val="22"/>
          <w:szCs w:val="22"/>
        </w:rPr>
        <w:tab/>
        <w:t>A practice test is handed out after every lesson and the test is scheduled to cover all lessons in a unit. Two days of review are always held before the test date. The Social Studies book can be written in and is your best resource.</w:t>
      </w:r>
    </w:p>
    <w:p w:rsidR="00D94657" w:rsidRPr="00A15F5D" w:rsidRDefault="00D94657" w:rsidP="00B43BBB">
      <w:pPr>
        <w:rPr>
          <w:rFonts w:ascii="Trebuchet MS" w:hAnsi="Trebuchet MS"/>
          <w:sz w:val="22"/>
          <w:szCs w:val="22"/>
        </w:rPr>
      </w:pPr>
      <w:r w:rsidRPr="00A15F5D">
        <w:rPr>
          <w:rFonts w:ascii="Trebuchet MS" w:hAnsi="Trebuchet MS"/>
          <w:sz w:val="22"/>
          <w:szCs w:val="22"/>
        </w:rPr>
        <w:tab/>
        <w:t xml:space="preserve">Geography is incorporated throughout all subjects in the curriculum. For example, we map out Brazil in religion when we learn about activists help keep God’s </w:t>
      </w:r>
      <w:r w:rsidR="00A15F5D" w:rsidRPr="00A15F5D">
        <w:rPr>
          <w:rFonts w:ascii="Trebuchet MS" w:hAnsi="Trebuchet MS"/>
          <w:sz w:val="22"/>
          <w:szCs w:val="22"/>
        </w:rPr>
        <w:t>rainforests</w:t>
      </w:r>
      <w:r w:rsidRPr="00A15F5D">
        <w:rPr>
          <w:rFonts w:ascii="Trebuchet MS" w:hAnsi="Trebuchet MS"/>
          <w:sz w:val="22"/>
          <w:szCs w:val="22"/>
        </w:rPr>
        <w:t xml:space="preserve"> safe. Or we map out and research the first Explores’ routes on land and sea.</w:t>
      </w:r>
    </w:p>
    <w:p w:rsidR="00384EC7" w:rsidRPr="00A15F5D" w:rsidRDefault="00384EC7" w:rsidP="00B43BBB">
      <w:pPr>
        <w:rPr>
          <w:rFonts w:ascii="Trebuchet MS" w:hAnsi="Trebuchet MS"/>
          <w:b/>
          <w:sz w:val="22"/>
          <w:szCs w:val="22"/>
          <w:u w:val="single"/>
        </w:rPr>
      </w:pPr>
    </w:p>
    <w:p w:rsidR="00B43BBB" w:rsidRPr="00A15F5D" w:rsidRDefault="00B43BBB" w:rsidP="00B43BBB">
      <w:pPr>
        <w:jc w:val="center"/>
        <w:rPr>
          <w:rFonts w:ascii="Trebuchet MS" w:hAnsi="Trebuchet MS"/>
          <w:b/>
          <w:sz w:val="22"/>
          <w:szCs w:val="22"/>
        </w:rPr>
      </w:pPr>
      <w:r w:rsidRPr="00A15F5D">
        <w:rPr>
          <w:rFonts w:ascii="Trebuchet MS" w:hAnsi="Trebuchet MS"/>
          <w:b/>
          <w:sz w:val="22"/>
          <w:szCs w:val="22"/>
          <w:u w:val="single"/>
        </w:rPr>
        <w:t>Science-</w:t>
      </w:r>
      <w:r w:rsidRPr="00A15F5D">
        <w:rPr>
          <w:rFonts w:ascii="Trebuchet MS" w:hAnsi="Trebuchet MS"/>
          <w:b/>
          <w:sz w:val="22"/>
          <w:szCs w:val="22"/>
        </w:rPr>
        <w:t xml:space="preserve"> </w:t>
      </w:r>
      <w:r w:rsidRPr="00A15F5D">
        <w:rPr>
          <w:rFonts w:ascii="Trebuchet MS" w:hAnsi="Trebuchet MS"/>
          <w:sz w:val="22"/>
          <w:szCs w:val="22"/>
          <w:u w:val="single"/>
        </w:rPr>
        <w:t xml:space="preserve">Unit </w:t>
      </w:r>
      <w:r w:rsidR="00343037" w:rsidRPr="00A15F5D">
        <w:rPr>
          <w:rFonts w:ascii="Trebuchet MS" w:hAnsi="Trebuchet MS"/>
          <w:sz w:val="22"/>
          <w:szCs w:val="22"/>
          <w:u w:val="single"/>
        </w:rPr>
        <w:t>A Life Science</w:t>
      </w:r>
    </w:p>
    <w:p w:rsidR="00B43BBB" w:rsidRPr="00A15F5D" w:rsidRDefault="00B43BBB" w:rsidP="00A15F5D">
      <w:pPr>
        <w:ind w:firstLine="720"/>
        <w:rPr>
          <w:rFonts w:ascii="Trebuchet MS" w:hAnsi="Trebuchet MS"/>
          <w:sz w:val="22"/>
          <w:szCs w:val="22"/>
        </w:rPr>
      </w:pPr>
      <w:r w:rsidRPr="00A15F5D">
        <w:rPr>
          <w:rFonts w:ascii="Trebuchet MS" w:hAnsi="Trebuchet MS"/>
          <w:sz w:val="22"/>
          <w:szCs w:val="22"/>
        </w:rPr>
        <w:t xml:space="preserve">In this unit students will </w:t>
      </w:r>
      <w:r w:rsidR="00343037" w:rsidRPr="00A15F5D">
        <w:rPr>
          <w:rFonts w:ascii="Trebuchet MS" w:hAnsi="Trebuchet MS"/>
          <w:sz w:val="22"/>
          <w:szCs w:val="22"/>
        </w:rPr>
        <w:t>learn the characteristics if living things and how animals and plants are classified. Students discover how organisms grow and reproduce and how traits are passed from one generation to the next. Our class pets participate in this lesson! Students also discover and research how adaptations help living things adapt to their environments including land and water. Finally, students discover how an ecosystem works and how energy moves within it.</w:t>
      </w:r>
    </w:p>
    <w:p w:rsidR="00B43BBB" w:rsidRPr="00A15F5D" w:rsidRDefault="00B43BBB" w:rsidP="00B43BBB">
      <w:pPr>
        <w:rPr>
          <w:rFonts w:ascii="Trebuchet MS" w:hAnsi="Trebuchet MS"/>
          <w:b/>
          <w:sz w:val="22"/>
          <w:szCs w:val="22"/>
        </w:rPr>
      </w:pPr>
    </w:p>
    <w:p w:rsidR="00D94657" w:rsidRPr="00A15F5D" w:rsidRDefault="00D94657" w:rsidP="00B43BBB">
      <w:pPr>
        <w:rPr>
          <w:rFonts w:ascii="Trebuchet MS" w:hAnsi="Trebuchet MS"/>
          <w:b/>
          <w:sz w:val="22"/>
          <w:szCs w:val="22"/>
        </w:rPr>
      </w:pPr>
    </w:p>
    <w:p w:rsidR="00B43BBB" w:rsidRPr="00A15F5D" w:rsidRDefault="00B43BBB" w:rsidP="00D94657">
      <w:pPr>
        <w:jc w:val="center"/>
        <w:rPr>
          <w:rFonts w:ascii="Trebuchet MS" w:hAnsi="Trebuchet MS"/>
          <w:b/>
          <w:sz w:val="22"/>
          <w:szCs w:val="22"/>
          <w:u w:val="single"/>
        </w:rPr>
      </w:pPr>
      <w:r w:rsidRPr="00A15F5D">
        <w:rPr>
          <w:rFonts w:ascii="Trebuchet MS" w:hAnsi="Trebuchet MS"/>
          <w:b/>
          <w:sz w:val="22"/>
          <w:szCs w:val="22"/>
          <w:u w:val="single"/>
        </w:rPr>
        <w:t>Reading</w:t>
      </w:r>
      <w:r w:rsidR="00384EC7" w:rsidRPr="00A15F5D">
        <w:rPr>
          <w:rFonts w:ascii="Trebuchet MS" w:hAnsi="Trebuchet MS"/>
          <w:b/>
          <w:sz w:val="22"/>
          <w:szCs w:val="22"/>
          <w:u w:val="single"/>
        </w:rPr>
        <w:t xml:space="preserve">- </w:t>
      </w:r>
      <w:r w:rsidR="00D94657" w:rsidRPr="00A15F5D">
        <w:rPr>
          <w:rFonts w:ascii="Trebuchet MS" w:hAnsi="Trebuchet MS"/>
          <w:b/>
          <w:sz w:val="22"/>
          <w:szCs w:val="22"/>
          <w:u w:val="single"/>
        </w:rPr>
        <w:t xml:space="preserve">Old Yeller and the Problem, Possible Solution, and Actual Outcome Model / </w:t>
      </w:r>
      <w:proofErr w:type="gramStart"/>
      <w:r w:rsidR="00384EC7" w:rsidRPr="00A15F5D">
        <w:rPr>
          <w:rFonts w:ascii="Trebuchet MS" w:hAnsi="Trebuchet MS"/>
          <w:b/>
          <w:sz w:val="22"/>
          <w:szCs w:val="22"/>
          <w:u w:val="single"/>
        </w:rPr>
        <w:t>The</w:t>
      </w:r>
      <w:proofErr w:type="gramEnd"/>
      <w:r w:rsidR="00384EC7" w:rsidRPr="00A15F5D">
        <w:rPr>
          <w:rFonts w:ascii="Trebuchet MS" w:hAnsi="Trebuchet MS"/>
          <w:b/>
          <w:sz w:val="22"/>
          <w:szCs w:val="22"/>
          <w:u w:val="single"/>
        </w:rPr>
        <w:t xml:space="preserve"> Tale of Despereaux &amp; Character Analysis</w:t>
      </w:r>
    </w:p>
    <w:p w:rsidR="00D94657" w:rsidRPr="00A15F5D" w:rsidRDefault="00D94657" w:rsidP="00A15F5D">
      <w:pPr>
        <w:ind w:firstLine="720"/>
        <w:rPr>
          <w:rFonts w:ascii="Trebuchet MS" w:hAnsi="Trebuchet MS"/>
          <w:sz w:val="22"/>
          <w:szCs w:val="22"/>
        </w:rPr>
      </w:pPr>
      <w:r w:rsidRPr="00A15F5D">
        <w:rPr>
          <w:rFonts w:ascii="Trebuchet MS" w:hAnsi="Trebuchet MS"/>
          <w:sz w:val="22"/>
          <w:szCs w:val="22"/>
        </w:rPr>
        <w:t xml:space="preserve">Students will create an in class skit reflecting the problem, possible solutions, and actual outcome of different scenes from Old Yeller. This will help student identify the parts of literature that show climax and that present the </w:t>
      </w:r>
      <w:r w:rsidR="00A15F5D" w:rsidRPr="00A15F5D">
        <w:rPr>
          <w:rFonts w:ascii="Trebuchet MS" w:hAnsi="Trebuchet MS"/>
          <w:sz w:val="22"/>
          <w:szCs w:val="22"/>
        </w:rPr>
        <w:t>premise of a story.</w:t>
      </w:r>
    </w:p>
    <w:p w:rsidR="00384EC7" w:rsidRPr="00A15F5D" w:rsidRDefault="00384EC7" w:rsidP="00A15F5D">
      <w:pPr>
        <w:ind w:firstLine="720"/>
        <w:rPr>
          <w:rFonts w:ascii="Trebuchet MS" w:hAnsi="Trebuchet MS"/>
          <w:sz w:val="22"/>
          <w:szCs w:val="22"/>
        </w:rPr>
      </w:pPr>
      <w:r w:rsidRPr="00A15F5D">
        <w:rPr>
          <w:rFonts w:ascii="Trebuchet MS" w:hAnsi="Trebuchet MS"/>
          <w:sz w:val="22"/>
          <w:szCs w:val="22"/>
        </w:rPr>
        <w:t>Students will read a fantasy tale about a hero &amp; compare &amp; contrast character traits from themselves and the lead character in the story</w:t>
      </w:r>
      <w:r w:rsidR="00D94657" w:rsidRPr="00A15F5D">
        <w:rPr>
          <w:rFonts w:ascii="Trebuchet MS" w:hAnsi="Trebuchet MS"/>
          <w:sz w:val="22"/>
          <w:szCs w:val="22"/>
        </w:rPr>
        <w:t xml:space="preserve">. </w:t>
      </w:r>
      <w:r w:rsidRPr="00A15F5D">
        <w:rPr>
          <w:rFonts w:ascii="Trebuchet MS" w:hAnsi="Trebuchet MS"/>
          <w:sz w:val="22"/>
          <w:szCs w:val="22"/>
        </w:rPr>
        <w:t xml:space="preserve"> Students will also learn and use new vocabulary &amp; identify their parts of speech in a sentence.</w:t>
      </w:r>
    </w:p>
    <w:p w:rsidR="00384EC7" w:rsidRPr="00A15F5D" w:rsidRDefault="00384EC7" w:rsidP="00384EC7">
      <w:pPr>
        <w:jc w:val="center"/>
        <w:rPr>
          <w:rFonts w:ascii="Trebuchet MS" w:hAnsi="Trebuchet MS"/>
          <w:b/>
          <w:sz w:val="22"/>
          <w:szCs w:val="22"/>
          <w:u w:val="single"/>
        </w:rPr>
      </w:pPr>
    </w:p>
    <w:p w:rsidR="00B43BBB" w:rsidRPr="00A15F5D" w:rsidRDefault="00B43BBB" w:rsidP="00384EC7">
      <w:pPr>
        <w:jc w:val="center"/>
        <w:rPr>
          <w:rFonts w:ascii="Trebuchet MS" w:hAnsi="Trebuchet MS"/>
          <w:sz w:val="22"/>
          <w:szCs w:val="22"/>
          <w:u w:val="single"/>
        </w:rPr>
      </w:pPr>
      <w:r w:rsidRPr="00A15F5D">
        <w:rPr>
          <w:rFonts w:ascii="Trebuchet MS" w:hAnsi="Trebuchet MS"/>
          <w:b/>
          <w:sz w:val="22"/>
          <w:szCs w:val="22"/>
          <w:u w:val="single"/>
        </w:rPr>
        <w:t>Spelling</w:t>
      </w:r>
      <w:r w:rsidR="00384EC7" w:rsidRPr="00A15F5D">
        <w:rPr>
          <w:rFonts w:ascii="Trebuchet MS" w:hAnsi="Trebuchet MS"/>
          <w:b/>
          <w:sz w:val="22"/>
          <w:szCs w:val="22"/>
          <w:u w:val="single"/>
        </w:rPr>
        <w:t xml:space="preserve">- </w:t>
      </w:r>
      <w:r w:rsidR="00384EC7" w:rsidRPr="00A15F5D">
        <w:rPr>
          <w:rFonts w:ascii="Trebuchet MS" w:hAnsi="Trebuchet MS"/>
          <w:sz w:val="22"/>
          <w:szCs w:val="22"/>
          <w:u w:val="single"/>
        </w:rPr>
        <w:t>Emphasis on review basic phonemic practices, blends, &amp; guides for spelling correctly</w:t>
      </w:r>
    </w:p>
    <w:p w:rsidR="00B43BBB" w:rsidRPr="00A15F5D" w:rsidRDefault="00BA65EC" w:rsidP="00B43BBB">
      <w:pPr>
        <w:rPr>
          <w:rFonts w:ascii="Trebuchet MS" w:hAnsi="Trebuchet MS"/>
          <w:sz w:val="22"/>
          <w:szCs w:val="22"/>
        </w:rPr>
      </w:pPr>
      <w:r w:rsidRPr="00A15F5D">
        <w:rPr>
          <w:rFonts w:ascii="Trebuchet MS" w:hAnsi="Trebuchet MS"/>
          <w:sz w:val="22"/>
          <w:szCs w:val="22"/>
        </w:rPr>
        <w:t xml:space="preserve">Commonly misspelled words will be covered first such as “they’re”, “their”, and “there”. Please see the fifth grade spelling guide for a more detailed look at the week’s assignments. </w:t>
      </w:r>
    </w:p>
    <w:p w:rsidR="00A543D7" w:rsidRPr="00A15F5D" w:rsidRDefault="00A543D7" w:rsidP="00B43BBB">
      <w:pPr>
        <w:rPr>
          <w:rFonts w:ascii="Trebuchet MS" w:hAnsi="Trebuchet MS"/>
          <w:sz w:val="22"/>
          <w:szCs w:val="22"/>
        </w:rPr>
      </w:pPr>
    </w:p>
    <w:p w:rsidR="00A543D7" w:rsidRPr="00A15F5D" w:rsidRDefault="00A543D7" w:rsidP="00B43BBB">
      <w:pPr>
        <w:rPr>
          <w:rFonts w:ascii="Trebuchet MS" w:hAnsi="Trebuchet MS"/>
          <w:b/>
          <w:sz w:val="22"/>
          <w:szCs w:val="22"/>
        </w:rPr>
      </w:pPr>
      <w:r w:rsidRPr="00A15F5D">
        <w:rPr>
          <w:rFonts w:ascii="Trebuchet MS" w:hAnsi="Trebuchet MS"/>
          <w:b/>
          <w:sz w:val="22"/>
          <w:szCs w:val="22"/>
        </w:rPr>
        <w:t xml:space="preserve">Please check </w:t>
      </w:r>
      <w:r w:rsidR="00D94657" w:rsidRPr="00A15F5D">
        <w:rPr>
          <w:rFonts w:ascii="Trebuchet MS" w:hAnsi="Trebuchet MS"/>
          <w:b/>
          <w:sz w:val="22"/>
          <w:szCs w:val="22"/>
        </w:rPr>
        <w:t xml:space="preserve">my website daily for homework assignments and updates on each tab. The website is one of greatest resources when it comes to our classroom! </w:t>
      </w:r>
    </w:p>
    <w:p w:rsidR="00D94657" w:rsidRPr="00A15F5D" w:rsidRDefault="00D94657" w:rsidP="00D94657">
      <w:pPr>
        <w:jc w:val="center"/>
        <w:rPr>
          <w:rFonts w:ascii="Trebuchet MS" w:hAnsi="Trebuchet MS"/>
          <w:b/>
          <w:sz w:val="22"/>
          <w:szCs w:val="22"/>
        </w:rPr>
      </w:pPr>
      <w:r w:rsidRPr="00A15F5D">
        <w:rPr>
          <w:rFonts w:ascii="Trebuchet MS" w:hAnsi="Trebuchet MS"/>
          <w:b/>
          <w:sz w:val="22"/>
          <w:szCs w:val="22"/>
        </w:rPr>
        <w:t>Don’t forget that your child is the first “go-to” when it comes to learning about his or her classroom!</w:t>
      </w:r>
    </w:p>
    <w:p w:rsidR="00D94657" w:rsidRPr="00A15F5D" w:rsidRDefault="00D94657" w:rsidP="00D94657">
      <w:pPr>
        <w:jc w:val="center"/>
        <w:rPr>
          <w:rFonts w:ascii="Trebuchet MS" w:hAnsi="Trebuchet MS"/>
          <w:b/>
          <w:sz w:val="22"/>
          <w:szCs w:val="22"/>
        </w:rPr>
      </w:pPr>
    </w:p>
    <w:p w:rsidR="00D94657" w:rsidRPr="00A15F5D" w:rsidRDefault="00D94657" w:rsidP="00D94657">
      <w:pPr>
        <w:jc w:val="center"/>
        <w:rPr>
          <w:rFonts w:ascii="Trebuchet MS" w:hAnsi="Trebuchet MS"/>
          <w:sz w:val="22"/>
          <w:szCs w:val="22"/>
        </w:rPr>
      </w:pPr>
    </w:p>
    <w:p w:rsidR="00AF6F66" w:rsidRPr="00A15F5D" w:rsidRDefault="00D94657" w:rsidP="00D94657">
      <w:pPr>
        <w:jc w:val="center"/>
        <w:rPr>
          <w:rFonts w:ascii="Trebuchet MS" w:hAnsi="Trebuchet MS"/>
          <w:b/>
          <w:sz w:val="22"/>
          <w:szCs w:val="22"/>
        </w:rPr>
      </w:pPr>
      <w:r w:rsidRPr="00A15F5D">
        <w:rPr>
          <w:rFonts w:ascii="Trebuchet MS" w:hAnsi="Trebuchet MS"/>
          <w:b/>
          <w:sz w:val="22"/>
          <w:szCs w:val="22"/>
        </w:rPr>
        <w:t>Through communication, patience, respect, responsibility, and motivation we will have an amazing year!</w:t>
      </w:r>
    </w:p>
    <w:p w:rsidR="00D94657" w:rsidRPr="00A15F5D" w:rsidRDefault="00D94657" w:rsidP="00D94657">
      <w:pPr>
        <w:jc w:val="center"/>
        <w:rPr>
          <w:rFonts w:ascii="Trebuchet MS" w:hAnsi="Trebuchet MS"/>
          <w:b/>
          <w:sz w:val="22"/>
          <w:szCs w:val="22"/>
        </w:rPr>
      </w:pPr>
    </w:p>
    <w:p w:rsidR="00AF6F66" w:rsidRPr="00A15F5D" w:rsidRDefault="00D94657">
      <w:pPr>
        <w:rPr>
          <w:rFonts w:ascii="Trebuchet MS" w:hAnsi="Trebuchet MS"/>
          <w:b/>
          <w:sz w:val="22"/>
          <w:szCs w:val="22"/>
        </w:rPr>
      </w:pPr>
      <w:r w:rsidRPr="00A15F5D">
        <w:rPr>
          <w:rFonts w:ascii="Trebuchet MS" w:hAnsi="Trebuchet MS"/>
          <w:b/>
          <w:sz w:val="22"/>
          <w:szCs w:val="22"/>
        </w:rPr>
        <w:t>~ Miss Alvarez</w:t>
      </w:r>
    </w:p>
    <w:sectPr w:rsidR="00AF6F66" w:rsidRPr="00A15F5D" w:rsidSect="00384EC7">
      <w:pgSz w:w="12240" w:h="15840"/>
      <w:pgMar w:top="1440" w:right="1800" w:bottom="1440" w:left="1800" w:header="720" w:footer="720" w:gutter="0"/>
      <w:pgBorders w:offsetFrom="page">
        <w:top w:val="pencils" w:sz="30" w:space="24" w:color="auto"/>
        <w:left w:val="pencils" w:sz="30" w:space="24" w:color="auto"/>
        <w:bottom w:val="pencils" w:sz="30" w:space="24" w:color="auto"/>
        <w:right w:val="pencils"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AE4126"/>
    <w:rsid w:val="00146BC8"/>
    <w:rsid w:val="00343037"/>
    <w:rsid w:val="00384EC7"/>
    <w:rsid w:val="005315BF"/>
    <w:rsid w:val="00636CC3"/>
    <w:rsid w:val="009B7C2C"/>
    <w:rsid w:val="00A15F5D"/>
    <w:rsid w:val="00A543D7"/>
    <w:rsid w:val="00AE4126"/>
    <w:rsid w:val="00AF6F66"/>
    <w:rsid w:val="00B04AEA"/>
    <w:rsid w:val="00B43BBB"/>
    <w:rsid w:val="00BA65EC"/>
    <w:rsid w:val="00BE63A5"/>
    <w:rsid w:val="00D94657"/>
    <w:rsid w:val="00EF55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3A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Persuassive poster</vt:lpstr>
    </vt:vector>
  </TitlesOfParts>
  <Company>- ETH0 -</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Persuassive poster</dc:title>
  <dc:creator>CE-CERT</dc:creator>
  <cp:lastModifiedBy>NIVEA ALVAREZ</cp:lastModifiedBy>
  <cp:revision>2</cp:revision>
  <dcterms:created xsi:type="dcterms:W3CDTF">2011-09-01T00:56:00Z</dcterms:created>
  <dcterms:modified xsi:type="dcterms:W3CDTF">2011-09-01T00:56:00Z</dcterms:modified>
</cp:coreProperties>
</file>